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28831" w14:textId="77777777" w:rsidR="0094218D" w:rsidRDefault="0094218D" w:rsidP="005670DA">
      <w:pPr>
        <w:spacing w:line="480" w:lineRule="auto"/>
        <w:ind w:firstLine="720"/>
        <w:jc w:val="both"/>
        <w:rPr>
          <w:rFonts w:ascii="Times New Roman" w:hAnsi="Times New Roman" w:cs="Times New Roman"/>
          <w:sz w:val="24"/>
          <w:szCs w:val="24"/>
        </w:rPr>
      </w:pPr>
    </w:p>
    <w:p w14:paraId="2FAF9CB7" w14:textId="77777777" w:rsidR="0021699F" w:rsidRDefault="0021699F" w:rsidP="005670DA">
      <w:pPr>
        <w:spacing w:line="480" w:lineRule="auto"/>
        <w:jc w:val="center"/>
        <w:rPr>
          <w:rFonts w:ascii="Times New Roman" w:hAnsi="Times New Roman" w:cs="Times New Roman"/>
          <w:sz w:val="24"/>
          <w:szCs w:val="24"/>
        </w:rPr>
      </w:pPr>
    </w:p>
    <w:p w14:paraId="7F1BD4F2" w14:textId="77777777" w:rsidR="0021699F" w:rsidRDefault="0021699F" w:rsidP="005670DA">
      <w:pPr>
        <w:spacing w:line="480" w:lineRule="auto"/>
        <w:jc w:val="center"/>
        <w:rPr>
          <w:rFonts w:ascii="Times New Roman" w:hAnsi="Times New Roman" w:cs="Times New Roman"/>
          <w:sz w:val="24"/>
          <w:szCs w:val="24"/>
        </w:rPr>
      </w:pPr>
    </w:p>
    <w:p w14:paraId="69C53828" w14:textId="77777777" w:rsidR="0021699F" w:rsidRDefault="0021699F" w:rsidP="005670DA">
      <w:pPr>
        <w:spacing w:line="480" w:lineRule="auto"/>
        <w:jc w:val="center"/>
        <w:rPr>
          <w:rFonts w:ascii="Times New Roman" w:hAnsi="Times New Roman" w:cs="Times New Roman"/>
          <w:sz w:val="24"/>
          <w:szCs w:val="24"/>
        </w:rPr>
      </w:pPr>
    </w:p>
    <w:p w14:paraId="4E083444" w14:textId="77777777" w:rsidR="0021699F" w:rsidRDefault="0021699F" w:rsidP="005670DA">
      <w:pPr>
        <w:spacing w:line="480" w:lineRule="auto"/>
        <w:jc w:val="center"/>
        <w:rPr>
          <w:rFonts w:ascii="Times New Roman" w:hAnsi="Times New Roman" w:cs="Times New Roman"/>
          <w:sz w:val="24"/>
          <w:szCs w:val="24"/>
        </w:rPr>
      </w:pPr>
    </w:p>
    <w:p w14:paraId="2BC9F776" w14:textId="77777777" w:rsidR="0021699F" w:rsidRDefault="0021699F" w:rsidP="005670DA">
      <w:pPr>
        <w:spacing w:line="480" w:lineRule="auto"/>
        <w:jc w:val="center"/>
        <w:rPr>
          <w:rFonts w:ascii="Times New Roman" w:hAnsi="Times New Roman" w:cs="Times New Roman"/>
          <w:sz w:val="24"/>
          <w:szCs w:val="24"/>
        </w:rPr>
      </w:pPr>
    </w:p>
    <w:p w14:paraId="7E272CC6" w14:textId="77777777" w:rsidR="0021699F" w:rsidRDefault="0021699F" w:rsidP="005670DA">
      <w:pPr>
        <w:spacing w:line="480" w:lineRule="auto"/>
        <w:jc w:val="center"/>
        <w:rPr>
          <w:rFonts w:ascii="Times New Roman" w:hAnsi="Times New Roman" w:cs="Times New Roman"/>
          <w:sz w:val="24"/>
          <w:szCs w:val="24"/>
        </w:rPr>
      </w:pPr>
      <w:r>
        <w:rPr>
          <w:rFonts w:ascii="Times New Roman" w:hAnsi="Times New Roman" w:cs="Times New Roman"/>
          <w:sz w:val="24"/>
          <w:szCs w:val="24"/>
        </w:rPr>
        <w:t>Multinational Strategy Planning Process</w:t>
      </w:r>
    </w:p>
    <w:p w14:paraId="3FEDB000" w14:textId="77777777" w:rsidR="0021699F" w:rsidRDefault="0021699F" w:rsidP="005670D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C85C472" w14:textId="5113D69D" w:rsidR="0021699F" w:rsidRDefault="0021699F" w:rsidP="005670D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r w:rsidR="00386EBF">
        <w:rPr>
          <w:rFonts w:ascii="Times New Roman" w:hAnsi="Times New Roman" w:cs="Times New Roman"/>
          <w:sz w:val="24"/>
          <w:szCs w:val="24"/>
        </w:rPr>
        <w:t>s</w:t>
      </w:r>
    </w:p>
    <w:p w14:paraId="52CE1817" w14:textId="7467E6F2" w:rsidR="0094218D" w:rsidRDefault="0094218D" w:rsidP="005670DA">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14:paraId="477EF98E" w14:textId="4877D8E2" w:rsidR="00955062" w:rsidRDefault="00955062" w:rsidP="00D525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Multinational Strategy Planning Process</w:t>
      </w:r>
    </w:p>
    <w:p w14:paraId="38C831E4" w14:textId="14510F6D" w:rsidR="00737730" w:rsidRPr="00C86D32" w:rsidRDefault="00737730" w:rsidP="00D525E3">
      <w:pPr>
        <w:spacing w:line="480" w:lineRule="auto"/>
        <w:jc w:val="center"/>
        <w:rPr>
          <w:rFonts w:ascii="Times New Roman" w:hAnsi="Times New Roman" w:cs="Times New Roman"/>
          <w:b/>
          <w:bCs/>
          <w:sz w:val="24"/>
          <w:szCs w:val="24"/>
        </w:rPr>
      </w:pPr>
      <w:r w:rsidRPr="00C86D32">
        <w:rPr>
          <w:rFonts w:ascii="Times New Roman" w:hAnsi="Times New Roman" w:cs="Times New Roman"/>
          <w:b/>
          <w:bCs/>
          <w:sz w:val="24"/>
          <w:szCs w:val="24"/>
        </w:rPr>
        <w:t>Introduction</w:t>
      </w:r>
    </w:p>
    <w:p w14:paraId="6D389633" w14:textId="39A6AA6B" w:rsidR="0094218D" w:rsidRPr="0094218D" w:rsidRDefault="0094218D" w:rsidP="00D525E3">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The type of industry produces oil and gas in Saudi Arabia. It’s a private company aiming to develop in terms of a multinational market. The organization was established so that it can distribute oil and gas in the country. Though </w:t>
      </w:r>
      <w:r w:rsidR="00EE1530">
        <w:rPr>
          <w:rFonts w:ascii="Times New Roman" w:hAnsi="Times New Roman" w:cs="Times New Roman"/>
          <w:sz w:val="24"/>
          <w:szCs w:val="24"/>
        </w:rPr>
        <w:t>there are</w:t>
      </w:r>
      <w:r w:rsidRPr="0094218D">
        <w:rPr>
          <w:rFonts w:ascii="Times New Roman" w:hAnsi="Times New Roman" w:cs="Times New Roman"/>
          <w:sz w:val="24"/>
          <w:szCs w:val="24"/>
        </w:rPr>
        <w:t xml:space="preserve"> other </w:t>
      </w:r>
      <w:r w:rsidR="00305775">
        <w:rPr>
          <w:rFonts w:ascii="Times New Roman" w:hAnsi="Times New Roman" w:cs="Times New Roman"/>
          <w:sz w:val="24"/>
          <w:szCs w:val="24"/>
        </w:rPr>
        <w:t>companies</w:t>
      </w:r>
      <w:r w:rsidRPr="0094218D">
        <w:rPr>
          <w:rFonts w:ascii="Times New Roman" w:hAnsi="Times New Roman" w:cs="Times New Roman"/>
          <w:sz w:val="24"/>
          <w:szCs w:val="24"/>
        </w:rPr>
        <w:t xml:space="preserve"> in the country, it aim</w:t>
      </w:r>
      <w:r w:rsidR="00305775">
        <w:rPr>
          <w:rFonts w:ascii="Times New Roman" w:hAnsi="Times New Roman" w:cs="Times New Roman"/>
          <w:sz w:val="24"/>
          <w:szCs w:val="24"/>
        </w:rPr>
        <w:t>s</w:t>
      </w:r>
      <w:r w:rsidRPr="0094218D">
        <w:rPr>
          <w:rFonts w:ascii="Times New Roman" w:hAnsi="Times New Roman" w:cs="Times New Roman"/>
          <w:sz w:val="24"/>
          <w:szCs w:val="24"/>
        </w:rPr>
        <w:t xml:space="preserve"> to produce the best oil ever so that to gain a competitive advantage.</w:t>
      </w:r>
      <w:r w:rsidR="00305775">
        <w:rPr>
          <w:rFonts w:ascii="Times New Roman" w:hAnsi="Times New Roman" w:cs="Times New Roman"/>
          <w:sz w:val="24"/>
          <w:szCs w:val="24"/>
        </w:rPr>
        <w:t xml:space="preserve"> </w:t>
      </w:r>
      <w:r w:rsidRPr="0094218D">
        <w:rPr>
          <w:rFonts w:ascii="Times New Roman" w:hAnsi="Times New Roman" w:cs="Times New Roman"/>
          <w:sz w:val="24"/>
          <w:szCs w:val="24"/>
        </w:rPr>
        <w:t>Moreover, it is a centralized organization with string complex functions. The company has models to deal with terrific technical challenges, has strategies to manage political and operational risks in the company, and employs various skills to take their employees (Grant, 2015). It is essential so that the employees can be productive in the task hence completing the goal. Moreover, to improve the organizational journey, the company aims to apply a stifling innovation and benchmark to the developed companies to enhance their goals. The company uses engineered and tested equipment to prevent any future problems in the industry. Moreover, the equipment used in the company is easy to install. Hence there is proved incredibly versatile. It is set with fabric buildings that have field services which enable the oil and gas companies to establish quickly. Moreover, it has more workforce housing and hygiene facilities, which allow the employees to feel comfortable while working in the industry.</w:t>
      </w:r>
    </w:p>
    <w:p w14:paraId="2EE705A9" w14:textId="49E48BD5" w:rsidR="0094218D" w:rsidRPr="0021699F" w:rsidRDefault="0094218D" w:rsidP="00D525E3">
      <w:pPr>
        <w:spacing w:line="480" w:lineRule="auto"/>
        <w:jc w:val="center"/>
        <w:rPr>
          <w:rFonts w:ascii="Times New Roman" w:hAnsi="Times New Roman" w:cs="Times New Roman"/>
          <w:b/>
          <w:sz w:val="24"/>
          <w:szCs w:val="24"/>
        </w:rPr>
      </w:pPr>
      <w:r w:rsidRPr="0021699F">
        <w:rPr>
          <w:rFonts w:ascii="Times New Roman" w:hAnsi="Times New Roman" w:cs="Times New Roman"/>
          <w:b/>
          <w:sz w:val="24"/>
          <w:szCs w:val="24"/>
        </w:rPr>
        <w:t>Significant areas of change that influence the oil and gas industry and the changes needed for the international context</w:t>
      </w:r>
    </w:p>
    <w:p w14:paraId="6FD0E3DB" w14:textId="77777777" w:rsidR="0094218D" w:rsidRPr="0094218D" w:rsidRDefault="0094218D" w:rsidP="00D525E3">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The significant areas of change that the company needs to implement identifying the internalization strategies. Thus, the company should deal away with traditional deployed strategies and hence formulating new strategies that aim at standardized approaches. The </w:t>
      </w:r>
      <w:r w:rsidRPr="0094218D">
        <w:rPr>
          <w:rFonts w:ascii="Times New Roman" w:hAnsi="Times New Roman" w:cs="Times New Roman"/>
          <w:sz w:val="24"/>
          <w:szCs w:val="24"/>
        </w:rPr>
        <w:lastRenderedPageBreak/>
        <w:t>standardized approaches help to rise of new markets internationally, and this can be developed by experimenting with few evident twists. Moreover, developing strategies with emerging markets is also a great deal as this influences the company creating more connections with the international markets (Grant, 2015). It is achieved by identifying local partners who can connect the company; hence, this helps the company to flourish at great depth. The company being private, it is of more important to identify the other private companies so that they can partner to gain the international context. Most private companies are not faced with significant challenges facing public services. To help them get through is very simple as private companies do not require any governmental stakeholders for their support.</w:t>
      </w:r>
    </w:p>
    <w:p w14:paraId="3BC242FE" w14:textId="77777777" w:rsidR="0094218D" w:rsidRPr="0094218D" w:rsidRDefault="0094218D" w:rsidP="00D525E3">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The other change the company will need to implement is to start exporting oil and gas in other countries. They should ensure the gas being exported is of high quality so that to increase the competitive advantages. The company should understand that exporting the products makes the company gain an international context. Though the companies use technology, it should ensure that it applies the innovative technology used in developed countries to produce fine products. Moreover, the need to change the contractual agreements to gain international context the company needs to create a contractual agreement with international companies so that the foreign firms will be allowed to use its products and promote its processes. Moreover, it should form a good operation of sales that aims at research and development in the entire organization.</w:t>
      </w:r>
    </w:p>
    <w:p w14:paraId="2690DC9F" w14:textId="77777777" w:rsidR="0094218D" w:rsidRPr="0094218D" w:rsidRDefault="0094218D" w:rsidP="00D525E3">
      <w:pPr>
        <w:spacing w:line="480" w:lineRule="auto"/>
        <w:jc w:val="center"/>
        <w:rPr>
          <w:rFonts w:ascii="Times New Roman" w:hAnsi="Times New Roman" w:cs="Times New Roman"/>
          <w:sz w:val="24"/>
          <w:szCs w:val="24"/>
        </w:rPr>
      </w:pPr>
      <w:r w:rsidRPr="0021699F">
        <w:rPr>
          <w:rFonts w:ascii="Times New Roman" w:hAnsi="Times New Roman" w:cs="Times New Roman"/>
          <w:b/>
          <w:sz w:val="24"/>
          <w:szCs w:val="24"/>
        </w:rPr>
        <w:t>Importance of ethical and cultural relationships when implementing organizational change in KSA and in the new country</w:t>
      </w:r>
      <w:r w:rsidRPr="0094218D">
        <w:rPr>
          <w:rFonts w:ascii="Times New Roman" w:hAnsi="Times New Roman" w:cs="Times New Roman"/>
          <w:sz w:val="24"/>
          <w:szCs w:val="24"/>
        </w:rPr>
        <w:t>.</w:t>
      </w:r>
    </w:p>
    <w:p w14:paraId="1E6C8B24" w14:textId="77777777" w:rsidR="0094218D" w:rsidRPr="0094218D" w:rsidRDefault="0094218D" w:rsidP="004043AF">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Ethical and cultural relationships are important in organizational change. The two concepts lead to successful change for strategies. Cultural relationships, for instance, helps the company to accomplish its mission goals. The senior management applies ethics, thus defining </w:t>
      </w:r>
      <w:r w:rsidRPr="0094218D">
        <w:rPr>
          <w:rFonts w:ascii="Times New Roman" w:hAnsi="Times New Roman" w:cs="Times New Roman"/>
          <w:sz w:val="24"/>
          <w:szCs w:val="24"/>
        </w:rPr>
        <w:lastRenderedPageBreak/>
        <w:t>the organizational culture hence enabling the members to perceive messages directed hence helping in implementing change. The cultural insight helps the organization members to accept change (Morschett, Schramm-Klein, and Zentes, 2015). They all understand that change is inventible at all processes; hence, for stronger performance with the new country, they must adopt ethical and cultural change. Ethics is important in implementing organizational change as the value promotes critical efforts to realize and reflects on the values needed to interact with the new country. Having good ethics helps the new country promotes the products refined in the industry. The cultural concept helps to manage the organizational behavior in a manner that respects the rights of the individual hence creating a good international relationship with the new country.</w:t>
      </w:r>
    </w:p>
    <w:p w14:paraId="4522B394" w14:textId="77777777" w:rsidR="0094218D" w:rsidRPr="0094218D" w:rsidRDefault="0094218D" w:rsidP="004043AF">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The ethical standards applied to help the company in Saudi Arabia gain more connections from the new country hence establishing a good business relationship. Ethics and cultural change enable the managers in the company to transform and change the value system of the organization. This enables them to pursue the managers of the new company hence enticing them with the products. When implementing organizational change, culture consideration is also important as it promotes a healthy competition of services in the company in Saudi Arabia with the relationship it has with the identified new country. The concept also helps the employees in both organizations to perform better to earn recognition from their superiors.</w:t>
      </w:r>
    </w:p>
    <w:p w14:paraId="5F5003E3" w14:textId="77777777" w:rsidR="0094218D" w:rsidRPr="0021699F" w:rsidRDefault="0094218D" w:rsidP="004043AF">
      <w:pPr>
        <w:spacing w:line="480" w:lineRule="auto"/>
        <w:jc w:val="center"/>
        <w:rPr>
          <w:rFonts w:ascii="Times New Roman" w:hAnsi="Times New Roman" w:cs="Times New Roman"/>
          <w:b/>
          <w:sz w:val="24"/>
          <w:szCs w:val="24"/>
        </w:rPr>
      </w:pPr>
      <w:r w:rsidRPr="0021699F">
        <w:rPr>
          <w:rFonts w:ascii="Times New Roman" w:hAnsi="Times New Roman" w:cs="Times New Roman"/>
          <w:b/>
          <w:sz w:val="24"/>
          <w:szCs w:val="24"/>
        </w:rPr>
        <w:t>The strategy concepts that senior executive leadership in the organization team must understand.</w:t>
      </w:r>
    </w:p>
    <w:p w14:paraId="1BB2147A" w14:textId="77777777" w:rsidR="0094218D" w:rsidRPr="0094218D" w:rsidRDefault="0094218D" w:rsidP="004043AF">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The executive leadership in the oil and gas company should understand the following strategic concepts. One concept is that the company seeks to build an international concept. It demands them to find means and ways of accomplishing the mission. First, they must improve </w:t>
      </w:r>
      <w:r w:rsidRPr="0094218D">
        <w:rPr>
          <w:rFonts w:ascii="Times New Roman" w:hAnsi="Times New Roman" w:cs="Times New Roman"/>
          <w:sz w:val="24"/>
          <w:szCs w:val="24"/>
        </w:rPr>
        <w:lastRenderedPageBreak/>
        <w:t>the systems and the structures of the oil and gas company. The process involves dealing away with the non-traditional ways and implementing effective approaches to decision making so that the company can improve in decision making, transparency, and innovation in all sectors. Leaders should understand that they should distribute the responsibilities so that their mission can be accomplished. Thus it is achieved by creating leaders from the company because leaders gain their skills through the cat of practice. This can be achieved through the executive leaders giving employees they aim at all levels to make decisions. The concept helps to increase collective intelligence, adaptability, and resilience in the organization. Most of the developed companies institute a policy of distributed responsibility, and this helps them to flourish in all instances. As a private company, when this is implemented, the company can gain the aimed mission of international context. Another strategic idea is creating multiple paths that enhance raising and testing ideas. The private company leaders have the responsibility to connect the idea, which creates value for the enterprise. Thus, they should set up ways in which their thinking surface can help them learn and make the most of through the act of creativity. Thus, through innovative thinking, it helps leaders to implement strategies on how they can connect with international companies.</w:t>
      </w:r>
    </w:p>
    <w:p w14:paraId="19C84D36" w14:textId="77777777" w:rsidR="0094218D" w:rsidRPr="0094218D" w:rsidRDefault="0094218D" w:rsidP="004043AF">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Executive leaders should be aware of effective corporate governance so that they can gain international cooperation. Thus they need to improve their leadership performance at all sectors to be tied with the member states. Moreover, having operational and strategic direction helps them identify the priorities hence moving to the set strategy. Thus they should have a direct bureaucracy to make sure that there are sufficient staffing and enough financing system to carry out the mandated tasks. Additionally, senior executive leaders should provide access to other strategies. Thus, they should create connections across other organizations. This markets the </w:t>
      </w:r>
      <w:r w:rsidRPr="0094218D">
        <w:rPr>
          <w:rFonts w:ascii="Times New Roman" w:hAnsi="Times New Roman" w:cs="Times New Roman"/>
          <w:sz w:val="24"/>
          <w:szCs w:val="24"/>
        </w:rPr>
        <w:lastRenderedPageBreak/>
        <w:t xml:space="preserve">company, and hence the company gets ideas from the developed organizations. For example, a private company can get ideas from Saudi Aramco, which is the best leading company in the production of oil. Thus they can get ideas on how their executive leaders put their things in order so that they can develop. Another strategic idea they should implement is to develop opportunities for experience-based </w:t>
      </w:r>
      <w:r w:rsidR="0021699F" w:rsidRPr="0094218D">
        <w:rPr>
          <w:rFonts w:ascii="Times New Roman" w:hAnsi="Times New Roman" w:cs="Times New Roman"/>
          <w:sz w:val="24"/>
          <w:szCs w:val="24"/>
        </w:rPr>
        <w:t>learning (</w:t>
      </w:r>
      <w:r w:rsidRPr="0094218D">
        <w:rPr>
          <w:rFonts w:ascii="Times New Roman" w:hAnsi="Times New Roman" w:cs="Times New Roman"/>
          <w:sz w:val="24"/>
          <w:szCs w:val="24"/>
        </w:rPr>
        <w:t>Hitt, Ireland, and Hoskisson, 2016).  In this, they will learn how international companies work and learn how to create good and great connections with them. Having experience helps them develop long-term investment in the organization. Thus they acquire the experience to live up to their set potential. Furthermore, they can hire for transformation. This can be achieved by making careful considerations so that they can improve their capabilities and experiences in the development of the organization. It is achieved through aiming for diversity hence overcoming the tendency of managers to select people much like themselves. Diversity is good for the company even to gain an international context. Diversity helps the company to have connections hence gaining the international context. In this, the executive3 leaders of the company should implement diversity in all their ways.</w:t>
      </w:r>
    </w:p>
    <w:p w14:paraId="3446CFA2" w14:textId="3608CF3B" w:rsidR="0094218D" w:rsidRPr="0021699F" w:rsidRDefault="0094218D" w:rsidP="004043AF">
      <w:pPr>
        <w:spacing w:line="480" w:lineRule="auto"/>
        <w:jc w:val="center"/>
        <w:rPr>
          <w:rFonts w:ascii="Times New Roman" w:hAnsi="Times New Roman" w:cs="Times New Roman"/>
          <w:b/>
          <w:sz w:val="24"/>
          <w:szCs w:val="24"/>
        </w:rPr>
      </w:pPr>
      <w:r w:rsidRPr="0021699F">
        <w:rPr>
          <w:rFonts w:ascii="Times New Roman" w:hAnsi="Times New Roman" w:cs="Times New Roman"/>
          <w:b/>
          <w:sz w:val="24"/>
          <w:szCs w:val="24"/>
        </w:rPr>
        <w:t>Theories most senior executives’ leadership in the organization should understand</w:t>
      </w:r>
    </w:p>
    <w:p w14:paraId="1B984A7A" w14:textId="77777777" w:rsidR="0094218D" w:rsidRPr="0094218D" w:rsidRDefault="0094218D" w:rsidP="004043AF">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The executive leaders in the organization should understand various theories so that they can use in managing the company infrastructure.it is good for them to implement strategic leadership so that they can offer an effective leadership style. As strategic leaders, they need to include a wider audience in the organization so that the company can be considered as the top quality. Moreover, the leaders with this style create a high performance of life. As leaders of a developing private company, they can use the style to create a high performing team hence leading to development in the organization. The leaders can also implement the systems management leadership that offers an alternative approach to the planning and management of </w:t>
      </w:r>
      <w:r w:rsidRPr="0094218D">
        <w:rPr>
          <w:rFonts w:ascii="Times New Roman" w:hAnsi="Times New Roman" w:cs="Times New Roman"/>
          <w:sz w:val="24"/>
          <w:szCs w:val="24"/>
        </w:rPr>
        <w:lastRenderedPageBreak/>
        <w:t xml:space="preserve">the organization. It helps the leaders to consist of multiple components that work together so that the systems and functions can operate in an organized manner. Thus it guides the leader on the various elements on the success of the organization. The theory states that the key elements to the development of an organization include; interdependence, interrelations, and synergy. All this will help the leaders to drive the company to the international context. The theory helps the executive leaders to know the important components in the organization. They include the employees, workgroups, and business units. The leaders in the company should </w:t>
      </w:r>
      <w:r w:rsidR="0021699F" w:rsidRPr="0094218D">
        <w:rPr>
          <w:rFonts w:ascii="Times New Roman" w:hAnsi="Times New Roman" w:cs="Times New Roman"/>
          <w:sz w:val="24"/>
          <w:szCs w:val="24"/>
        </w:rPr>
        <w:t>also understand</w:t>
      </w:r>
      <w:r w:rsidRPr="0094218D">
        <w:rPr>
          <w:rFonts w:ascii="Times New Roman" w:hAnsi="Times New Roman" w:cs="Times New Roman"/>
          <w:sz w:val="24"/>
          <w:szCs w:val="24"/>
        </w:rPr>
        <w:t xml:space="preserve"> the management theory of contingency. It </w:t>
      </w:r>
      <w:r w:rsidR="0021699F">
        <w:rPr>
          <w:rFonts w:ascii="Times New Roman" w:hAnsi="Times New Roman" w:cs="Times New Roman"/>
          <w:sz w:val="24"/>
          <w:szCs w:val="24"/>
        </w:rPr>
        <w:t xml:space="preserve">suits </w:t>
      </w:r>
      <w:r w:rsidR="0021699F" w:rsidRPr="0094218D">
        <w:rPr>
          <w:rFonts w:ascii="Times New Roman" w:hAnsi="Times New Roman" w:cs="Times New Roman"/>
          <w:sz w:val="24"/>
          <w:szCs w:val="24"/>
        </w:rPr>
        <w:t>every</w:t>
      </w:r>
      <w:r w:rsidRPr="0094218D">
        <w:rPr>
          <w:rFonts w:ascii="Times New Roman" w:hAnsi="Times New Roman" w:cs="Times New Roman"/>
          <w:sz w:val="24"/>
          <w:szCs w:val="24"/>
        </w:rPr>
        <w:t xml:space="preserve"> organization, either private or public organizations. In this, the executive leaders should understand the internal and external factors that ultimately affect the chosen management approach. For example, the management approach of the private company is to achieve strategic planning in international markets. In this, the managers of the organization are supposed to formulate the specific technique in managing an organization. For their particular strategy, the leaders should be quick to identify the particular management style so that they can achieve their set goal.</w:t>
      </w:r>
    </w:p>
    <w:p w14:paraId="3C6DEEE1" w14:textId="704F875C" w:rsidR="0094218D" w:rsidRPr="005670DA" w:rsidRDefault="0094218D" w:rsidP="005670DA">
      <w:pPr>
        <w:spacing w:line="480" w:lineRule="auto"/>
        <w:jc w:val="center"/>
        <w:rPr>
          <w:rFonts w:ascii="Times New Roman" w:hAnsi="Times New Roman" w:cs="Times New Roman"/>
          <w:b/>
          <w:bCs/>
          <w:sz w:val="24"/>
          <w:szCs w:val="24"/>
        </w:rPr>
      </w:pPr>
      <w:r w:rsidRPr="005670DA">
        <w:rPr>
          <w:rFonts w:ascii="Times New Roman" w:hAnsi="Times New Roman" w:cs="Times New Roman"/>
          <w:b/>
          <w:bCs/>
          <w:sz w:val="24"/>
          <w:szCs w:val="24"/>
        </w:rPr>
        <w:t>Principles the senior executives' leadership team of the organization should understand</w:t>
      </w:r>
    </w:p>
    <w:p w14:paraId="60720F4B" w14:textId="77777777" w:rsidR="0094218D" w:rsidRPr="0094218D" w:rsidRDefault="0094218D" w:rsidP="005670DA">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The senior executives in the private company should consider the principle of planning so that to anticipate the future events and conditions of achieving the set organizational objectives. This is </w:t>
      </w:r>
      <w:r w:rsidR="0021699F" w:rsidRPr="0094218D">
        <w:rPr>
          <w:rFonts w:ascii="Times New Roman" w:hAnsi="Times New Roman" w:cs="Times New Roman"/>
          <w:sz w:val="24"/>
          <w:szCs w:val="24"/>
        </w:rPr>
        <w:t>an</w:t>
      </w:r>
      <w:r w:rsidRPr="0094218D">
        <w:rPr>
          <w:rFonts w:ascii="Times New Roman" w:hAnsi="Times New Roman" w:cs="Times New Roman"/>
          <w:sz w:val="24"/>
          <w:szCs w:val="24"/>
        </w:rPr>
        <w:t xml:space="preserve"> essential step for the development of the organization. Planning helps the organization to realize its mission and vision hence working towards achieving them. The other principle is organizing where the leaders assign their group in different tasks so that the mission they have can be achieved successfully. For example, the private company can organize the employees on how to work towards achieving the international strategy. Through accomplishing employee </w:t>
      </w:r>
      <w:r w:rsidRPr="0094218D">
        <w:rPr>
          <w:rFonts w:ascii="Times New Roman" w:hAnsi="Times New Roman" w:cs="Times New Roman"/>
          <w:sz w:val="24"/>
          <w:szCs w:val="24"/>
        </w:rPr>
        <w:lastRenderedPageBreak/>
        <w:t>satisfaction in the organization, it helps them have a decisive direction towards leadership and other aspects of the organization.</w:t>
      </w:r>
    </w:p>
    <w:p w14:paraId="12C19D1F" w14:textId="77777777" w:rsidR="0094218D" w:rsidRPr="0094218D" w:rsidRDefault="0094218D" w:rsidP="005670DA">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The other principle that the executive leaders should understand is directing, which initiates an action. Towards their strategy of forming an international market, it is their duty to offer directives, giving assignments, and offering instructions to the local partners. This helps the company to gain connections hence accomplishing its set strategy. It is important for them to offer to direct as their part of the job so that the individuals in the company can work towards the same goal. The other principle is the cat of staffing, which involves training, developing, and evaluating the working performance of the organization. For example, for the private company to flourish, the senior executives need to be staffed with competent individuals who can do work according to the set standards of the company. It is possible to make the business success in all instances. That calls for good treatment of the employees so that they can be retained in the company.</w:t>
      </w:r>
    </w:p>
    <w:p w14:paraId="28B55ED1" w14:textId="77777777" w:rsidR="0094218D" w:rsidRPr="0021699F" w:rsidRDefault="0094218D" w:rsidP="005670DA">
      <w:pPr>
        <w:spacing w:line="480" w:lineRule="auto"/>
        <w:ind w:firstLine="720"/>
        <w:rPr>
          <w:rFonts w:ascii="Times New Roman" w:hAnsi="Times New Roman" w:cs="Times New Roman"/>
          <w:b/>
          <w:sz w:val="24"/>
          <w:szCs w:val="24"/>
        </w:rPr>
      </w:pPr>
      <w:r w:rsidRPr="0021699F">
        <w:rPr>
          <w:rFonts w:ascii="Times New Roman" w:hAnsi="Times New Roman" w:cs="Times New Roman"/>
          <w:b/>
          <w:sz w:val="24"/>
          <w:szCs w:val="24"/>
        </w:rPr>
        <w:t>Management issues that may result from managing the type of growth strategy</w:t>
      </w:r>
    </w:p>
    <w:p w14:paraId="51034660" w14:textId="77777777" w:rsidR="0094218D" w:rsidRPr="0094218D" w:rsidRDefault="0094218D" w:rsidP="005670DA">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Strategic planning for any company becomes a multinational organization. It results in a lot of management issues. It is because a lot of processes are involved in accomplishing the strategic planning process. One of the management issues is overestimating a local market economic potential. Some of the international companies are overestimated to have potential, which is not true. Thus connecting with such organizations brings a lot of failures (Deresky, 2017). This demands to hire the local investor in that specific country so that he or she can direct the organization on the direct path to follow. The other challenge is the political climate of the country. There some companies that struggle with government regulations in the new markets. Thus, the political climate is a change that can affect the developing of multinational relations </w:t>
      </w:r>
      <w:r w:rsidRPr="0094218D">
        <w:rPr>
          <w:rFonts w:ascii="Times New Roman" w:hAnsi="Times New Roman" w:cs="Times New Roman"/>
          <w:sz w:val="24"/>
          <w:szCs w:val="24"/>
        </w:rPr>
        <w:lastRenderedPageBreak/>
        <w:t>with other companies. Moreover, cultural sensitivities are another issue. In this ethnocentrism can be a huge challenge incorporation of business overseas. It is because different cultures have different norms which they follow. Thus failing to understand the social and cultural cues in the countries can cause the developed strategy to fail.</w:t>
      </w:r>
    </w:p>
    <w:p w14:paraId="05AFB189" w14:textId="77777777" w:rsidR="0094218D" w:rsidRPr="0094218D" w:rsidRDefault="0094218D" w:rsidP="005670DA">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Moreover, there is a challenge of product strategy to the new country. Thus it needs the private company to conduct extensive research to know if their brand of products will match with their requirement of the new company to ensure market success. This requires evaluating the unfamiliar markets with their unfamiliar markets and cultures. Deciding on how to coordinate and streamline operations is also another management issue. Thus decisions made regarding foreign operations are essential so that to formulate the labor unions and the parts suppliers. It is also good to make connections with the administration of the new country. This is also another management challenge as most of the executive leaders in foreign countries do not agree for cooperation with other industries. It is due to different labor market conditions and a challenge to balance between the administrative costs and recruiting the necessary human capital to perform in the new country effectively.</w:t>
      </w:r>
    </w:p>
    <w:p w14:paraId="403A9462" w14:textId="77777777" w:rsidR="0094218D" w:rsidRPr="0021699F" w:rsidRDefault="0094218D" w:rsidP="005670DA">
      <w:pPr>
        <w:spacing w:line="480" w:lineRule="auto"/>
        <w:jc w:val="center"/>
        <w:rPr>
          <w:rFonts w:ascii="Times New Roman" w:hAnsi="Times New Roman" w:cs="Times New Roman"/>
          <w:b/>
          <w:sz w:val="24"/>
          <w:szCs w:val="24"/>
        </w:rPr>
      </w:pPr>
      <w:r w:rsidRPr="0021699F">
        <w:rPr>
          <w:rFonts w:ascii="Times New Roman" w:hAnsi="Times New Roman" w:cs="Times New Roman"/>
          <w:b/>
          <w:sz w:val="24"/>
          <w:szCs w:val="24"/>
        </w:rPr>
        <w:t>The variety of strategy planning approaches and strategy planning method that will work better in the private oil and gas company.</w:t>
      </w:r>
    </w:p>
    <w:p w14:paraId="225B559C" w14:textId="77777777" w:rsidR="0094218D" w:rsidRPr="0094218D" w:rsidRDefault="0094218D" w:rsidP="005670DA">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The first approach that can be applied in the centralized company is a top-down approach, which entails the outlying activities carried in each department of the organization. It entails the executive manager giving directions and asking for various plans. The other approach is a bottom-up approach that the plan gives certain information concerning the major opportunities and threats, the major objectives of the company, the capital requirements, and specific data on sales. There is a m</w:t>
      </w:r>
      <w:r w:rsidR="0021699F">
        <w:rPr>
          <w:rFonts w:ascii="Times New Roman" w:hAnsi="Times New Roman" w:cs="Times New Roman"/>
          <w:sz w:val="24"/>
          <w:szCs w:val="24"/>
        </w:rPr>
        <w:t>ixture of top-down and bottom-u</w:t>
      </w:r>
      <w:r w:rsidRPr="0094218D">
        <w:rPr>
          <w:rFonts w:ascii="Times New Roman" w:hAnsi="Times New Roman" w:cs="Times New Roman"/>
          <w:sz w:val="24"/>
          <w:szCs w:val="24"/>
        </w:rPr>
        <w:t xml:space="preserve">p approaches, which helps </w:t>
      </w:r>
      <w:r w:rsidRPr="0094218D">
        <w:rPr>
          <w:rFonts w:ascii="Times New Roman" w:hAnsi="Times New Roman" w:cs="Times New Roman"/>
          <w:sz w:val="24"/>
          <w:szCs w:val="24"/>
        </w:rPr>
        <w:lastRenderedPageBreak/>
        <w:t>the company to strategic development plans. The fourth approach is a team approach that managers in small private companies develop formal plans.</w:t>
      </w:r>
    </w:p>
    <w:p w14:paraId="24F00BA1" w14:textId="77777777" w:rsidR="0094218D" w:rsidRPr="0094218D" w:rsidRDefault="0094218D" w:rsidP="005670DA">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The strategy planning method that will work best for the hypothetical organization is the use of SWOT analysis that will help the organization to build a strategic plan to meet its goals and keep the organization relevant after becoming international (Gürel and Tat, 2017). The planning methods helps the organization to identify weakness, strengths, opportunities, and threat pertaining to any organizational growth. The process will analyze the strength and weaknesses that are dependent on the objective. For example, the strengths of the private organization are working towards achieving the international goal. Their weakness is on how to manage the business so that it can meet the international qualifications. The method will also help identify the opportunity and threats.</w:t>
      </w:r>
    </w:p>
    <w:p w14:paraId="27FADDAE" w14:textId="77777777" w:rsidR="0094218D" w:rsidRPr="0021699F" w:rsidRDefault="0094218D" w:rsidP="005670DA">
      <w:pPr>
        <w:spacing w:line="480" w:lineRule="auto"/>
        <w:jc w:val="center"/>
        <w:rPr>
          <w:rFonts w:ascii="Times New Roman" w:hAnsi="Times New Roman" w:cs="Times New Roman"/>
          <w:b/>
          <w:sz w:val="24"/>
          <w:szCs w:val="24"/>
        </w:rPr>
      </w:pPr>
      <w:r w:rsidRPr="0021699F">
        <w:rPr>
          <w:rFonts w:ascii="Times New Roman" w:hAnsi="Times New Roman" w:cs="Times New Roman"/>
          <w:b/>
          <w:sz w:val="24"/>
          <w:szCs w:val="24"/>
        </w:rPr>
        <w:t>Formulation methods and recommendation</w:t>
      </w:r>
    </w:p>
    <w:p w14:paraId="1F80074C" w14:textId="4C550EDC" w:rsidR="0021699F" w:rsidRDefault="0094218D" w:rsidP="00C86D32">
      <w:pPr>
        <w:spacing w:line="480" w:lineRule="auto"/>
        <w:ind w:firstLine="720"/>
        <w:rPr>
          <w:rFonts w:ascii="Times New Roman" w:hAnsi="Times New Roman" w:cs="Times New Roman"/>
          <w:sz w:val="24"/>
          <w:szCs w:val="24"/>
        </w:rPr>
      </w:pPr>
      <w:r w:rsidRPr="0094218D">
        <w:rPr>
          <w:rFonts w:ascii="Times New Roman" w:hAnsi="Times New Roman" w:cs="Times New Roman"/>
          <w:sz w:val="24"/>
          <w:szCs w:val="24"/>
        </w:rPr>
        <w:t xml:space="preserve">The company will have to choose the right market suitable for their business. Thus evaluating the product or service demand with the international markets is essential. Moreover, choosing the right company to partner with is good in business planning. The second implementation is understanding its competitors. The competitors can be the largest companies in Saudi Arabia. To overcome the process, the company should find the local investors in the company to offer a connection. Moreover, developing a local plan is also essential as this helps in identifying markets of various countries hence deciding on which country to settle with for long-term business. Finding strategic partners is also an ideal implementation in international strategy. Thus considering the marketing trends, it helps in the good expansion of markets. For multinational growth in the organization, the organization should make consistent goals to </w:t>
      </w:r>
      <w:r w:rsidRPr="0094218D">
        <w:rPr>
          <w:rFonts w:ascii="Times New Roman" w:hAnsi="Times New Roman" w:cs="Times New Roman"/>
          <w:sz w:val="24"/>
          <w:szCs w:val="24"/>
        </w:rPr>
        <w:lastRenderedPageBreak/>
        <w:t xml:space="preserve">achieve a </w:t>
      </w:r>
      <w:r w:rsidR="00A142C7">
        <w:rPr>
          <w:rFonts w:ascii="Times New Roman" w:hAnsi="Times New Roman" w:cs="Times New Roman"/>
          <w:sz w:val="24"/>
          <w:szCs w:val="24"/>
        </w:rPr>
        <w:t>long-term goal</w:t>
      </w:r>
      <w:r w:rsidRPr="0094218D">
        <w:rPr>
          <w:rFonts w:ascii="Times New Roman" w:hAnsi="Times New Roman" w:cs="Times New Roman"/>
          <w:sz w:val="24"/>
          <w:szCs w:val="24"/>
        </w:rPr>
        <w:t xml:space="preserve">, understand the competitive environment, have </w:t>
      </w:r>
      <w:r w:rsidR="00A142C7">
        <w:rPr>
          <w:rFonts w:ascii="Times New Roman" w:hAnsi="Times New Roman" w:cs="Times New Roman"/>
          <w:sz w:val="24"/>
          <w:szCs w:val="24"/>
        </w:rPr>
        <w:t xml:space="preserve">an </w:t>
      </w:r>
      <w:r w:rsidRPr="0094218D">
        <w:rPr>
          <w:rFonts w:ascii="Times New Roman" w:hAnsi="Times New Roman" w:cs="Times New Roman"/>
          <w:sz w:val="24"/>
          <w:szCs w:val="24"/>
        </w:rPr>
        <w:t>effective implementation, and objective appraisal of the resources.</w:t>
      </w:r>
    </w:p>
    <w:p w14:paraId="171E4666" w14:textId="77777777" w:rsidR="00C86D32" w:rsidRDefault="00C86D32" w:rsidP="00C86D3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A4A875" w14:textId="7693973F" w:rsidR="00186C4D" w:rsidRPr="0094218D" w:rsidRDefault="00186C4D" w:rsidP="00C86D32">
      <w:pPr>
        <w:spacing w:line="480" w:lineRule="auto"/>
        <w:jc w:val="center"/>
        <w:rPr>
          <w:rFonts w:ascii="Times New Roman" w:hAnsi="Times New Roman" w:cs="Times New Roman"/>
          <w:sz w:val="24"/>
          <w:szCs w:val="24"/>
        </w:rPr>
      </w:pPr>
      <w:r w:rsidRPr="0094218D">
        <w:rPr>
          <w:rFonts w:ascii="Times New Roman" w:hAnsi="Times New Roman" w:cs="Times New Roman"/>
          <w:sz w:val="24"/>
          <w:szCs w:val="24"/>
        </w:rPr>
        <w:lastRenderedPageBreak/>
        <w:t>References</w:t>
      </w:r>
    </w:p>
    <w:p w14:paraId="00DF4CAD" w14:textId="77777777" w:rsidR="0021699F" w:rsidRPr="0094218D" w:rsidRDefault="0021699F" w:rsidP="005670DA">
      <w:pPr>
        <w:spacing w:line="480" w:lineRule="auto"/>
        <w:ind w:left="720" w:hanging="720"/>
        <w:rPr>
          <w:rFonts w:ascii="Times New Roman" w:hAnsi="Times New Roman" w:cs="Times New Roman"/>
          <w:sz w:val="24"/>
          <w:szCs w:val="24"/>
        </w:rPr>
      </w:pPr>
      <w:r w:rsidRPr="0094218D">
        <w:rPr>
          <w:rFonts w:ascii="Times New Roman" w:hAnsi="Times New Roman" w:cs="Times New Roman"/>
          <w:color w:val="222222"/>
          <w:sz w:val="24"/>
          <w:szCs w:val="24"/>
          <w:shd w:val="clear" w:color="auto" w:fill="FFFFFF"/>
        </w:rPr>
        <w:t>Deresky, H. (2017). </w:t>
      </w:r>
      <w:r w:rsidRPr="0094218D">
        <w:rPr>
          <w:rFonts w:ascii="Times New Roman" w:hAnsi="Times New Roman" w:cs="Times New Roman"/>
          <w:i/>
          <w:iCs/>
          <w:color w:val="222222"/>
          <w:sz w:val="24"/>
          <w:szCs w:val="24"/>
          <w:shd w:val="clear" w:color="auto" w:fill="FFFFFF"/>
        </w:rPr>
        <w:t>International management: Managing across borders and cultures</w:t>
      </w:r>
      <w:r w:rsidRPr="0094218D">
        <w:rPr>
          <w:rFonts w:ascii="Times New Roman" w:hAnsi="Times New Roman" w:cs="Times New Roman"/>
          <w:color w:val="222222"/>
          <w:sz w:val="24"/>
          <w:szCs w:val="24"/>
          <w:shd w:val="clear" w:color="auto" w:fill="FFFFFF"/>
        </w:rPr>
        <w:t>. Pearson Education India.</w:t>
      </w:r>
    </w:p>
    <w:p w14:paraId="118D36DB" w14:textId="77777777" w:rsidR="0021699F" w:rsidRPr="0094218D" w:rsidRDefault="0021699F" w:rsidP="005670DA">
      <w:pPr>
        <w:spacing w:line="480" w:lineRule="auto"/>
        <w:ind w:left="720" w:hanging="720"/>
        <w:rPr>
          <w:rFonts w:ascii="Times New Roman" w:hAnsi="Times New Roman" w:cs="Times New Roman"/>
          <w:color w:val="000000"/>
          <w:sz w:val="24"/>
          <w:szCs w:val="24"/>
          <w:shd w:val="clear" w:color="auto" w:fill="FFFFFF"/>
        </w:rPr>
      </w:pPr>
      <w:r w:rsidRPr="0094218D">
        <w:rPr>
          <w:rFonts w:ascii="Times New Roman" w:hAnsi="Times New Roman" w:cs="Times New Roman"/>
          <w:color w:val="000000"/>
          <w:sz w:val="24"/>
          <w:szCs w:val="24"/>
          <w:shd w:val="clear" w:color="auto" w:fill="FFFFFF"/>
        </w:rPr>
        <w:t>Grant, R. (2015). </w:t>
      </w:r>
      <w:r w:rsidRPr="0094218D">
        <w:rPr>
          <w:rFonts w:ascii="Times New Roman" w:hAnsi="Times New Roman" w:cs="Times New Roman"/>
          <w:i/>
          <w:iCs/>
          <w:color w:val="000000"/>
          <w:sz w:val="24"/>
          <w:szCs w:val="24"/>
          <w:shd w:val="clear" w:color="auto" w:fill="FFFFFF"/>
        </w:rPr>
        <w:t>contemporary strategy analysis</w:t>
      </w:r>
      <w:r w:rsidRPr="0094218D">
        <w:rPr>
          <w:rFonts w:ascii="Times New Roman" w:hAnsi="Times New Roman" w:cs="Times New Roman"/>
          <w:color w:val="000000"/>
          <w:sz w:val="24"/>
          <w:szCs w:val="24"/>
          <w:shd w:val="clear" w:color="auto" w:fill="FFFFFF"/>
        </w:rPr>
        <w:t> (10th ed.).</w:t>
      </w:r>
    </w:p>
    <w:p w14:paraId="717E3743" w14:textId="77777777" w:rsidR="0021699F" w:rsidRPr="0094218D" w:rsidRDefault="0021699F" w:rsidP="005670DA">
      <w:pPr>
        <w:spacing w:line="480" w:lineRule="auto"/>
        <w:ind w:left="720" w:hanging="720"/>
        <w:rPr>
          <w:rFonts w:ascii="Times New Roman" w:hAnsi="Times New Roman" w:cs="Times New Roman"/>
          <w:color w:val="222222"/>
          <w:sz w:val="24"/>
          <w:szCs w:val="24"/>
          <w:shd w:val="clear" w:color="auto" w:fill="FFFFFF"/>
        </w:rPr>
      </w:pPr>
      <w:r w:rsidRPr="0094218D">
        <w:rPr>
          <w:rFonts w:ascii="Times New Roman" w:hAnsi="Times New Roman" w:cs="Times New Roman"/>
          <w:color w:val="222222"/>
          <w:sz w:val="24"/>
          <w:szCs w:val="24"/>
          <w:shd w:val="clear" w:color="auto" w:fill="FFFFFF"/>
        </w:rPr>
        <w:t>Gürel, E., &amp; Tat, M. (2017). SWOT analysis: A theoretical review. </w:t>
      </w:r>
      <w:r w:rsidRPr="0094218D">
        <w:rPr>
          <w:rFonts w:ascii="Times New Roman" w:hAnsi="Times New Roman" w:cs="Times New Roman"/>
          <w:i/>
          <w:iCs/>
          <w:color w:val="222222"/>
          <w:sz w:val="24"/>
          <w:szCs w:val="24"/>
          <w:shd w:val="clear" w:color="auto" w:fill="FFFFFF"/>
        </w:rPr>
        <w:t>Journal of International Social Research</w:t>
      </w:r>
      <w:r w:rsidRPr="0094218D">
        <w:rPr>
          <w:rFonts w:ascii="Times New Roman" w:hAnsi="Times New Roman" w:cs="Times New Roman"/>
          <w:color w:val="222222"/>
          <w:sz w:val="24"/>
          <w:szCs w:val="24"/>
          <w:shd w:val="clear" w:color="auto" w:fill="FFFFFF"/>
        </w:rPr>
        <w:t>, </w:t>
      </w:r>
      <w:r w:rsidRPr="0094218D">
        <w:rPr>
          <w:rFonts w:ascii="Times New Roman" w:hAnsi="Times New Roman" w:cs="Times New Roman"/>
          <w:i/>
          <w:iCs/>
          <w:color w:val="222222"/>
          <w:sz w:val="24"/>
          <w:szCs w:val="24"/>
          <w:shd w:val="clear" w:color="auto" w:fill="FFFFFF"/>
        </w:rPr>
        <w:t>10</w:t>
      </w:r>
      <w:r w:rsidRPr="0094218D">
        <w:rPr>
          <w:rFonts w:ascii="Times New Roman" w:hAnsi="Times New Roman" w:cs="Times New Roman"/>
          <w:color w:val="222222"/>
          <w:sz w:val="24"/>
          <w:szCs w:val="24"/>
          <w:shd w:val="clear" w:color="auto" w:fill="FFFFFF"/>
        </w:rPr>
        <w:t>(51).</w:t>
      </w:r>
    </w:p>
    <w:p w14:paraId="121B0A87" w14:textId="77777777" w:rsidR="0021699F" w:rsidRPr="0094218D" w:rsidRDefault="0021699F" w:rsidP="005670DA">
      <w:pPr>
        <w:spacing w:line="480" w:lineRule="auto"/>
        <w:ind w:left="720" w:hanging="720"/>
        <w:rPr>
          <w:rFonts w:ascii="Times New Roman" w:hAnsi="Times New Roman" w:cs="Times New Roman"/>
          <w:color w:val="222222"/>
          <w:sz w:val="24"/>
          <w:szCs w:val="24"/>
          <w:shd w:val="clear" w:color="auto" w:fill="FFFFFF"/>
        </w:rPr>
      </w:pPr>
      <w:r w:rsidRPr="0094218D">
        <w:rPr>
          <w:rFonts w:ascii="Times New Roman" w:hAnsi="Times New Roman" w:cs="Times New Roman"/>
          <w:color w:val="222222"/>
          <w:sz w:val="24"/>
          <w:szCs w:val="24"/>
          <w:shd w:val="clear" w:color="auto" w:fill="FFFFFF"/>
        </w:rPr>
        <w:t>Hitt, M. A., Ireland, R. D., &amp; Hoskisson, R. E. (2016). </w:t>
      </w:r>
      <w:r w:rsidRPr="0094218D">
        <w:rPr>
          <w:rFonts w:ascii="Times New Roman" w:hAnsi="Times New Roman" w:cs="Times New Roman"/>
          <w:i/>
          <w:iCs/>
          <w:color w:val="222222"/>
          <w:sz w:val="24"/>
          <w:szCs w:val="24"/>
          <w:shd w:val="clear" w:color="auto" w:fill="FFFFFF"/>
        </w:rPr>
        <w:t>Strategic management: Concepts and cases: Competitiveness and globalization</w:t>
      </w:r>
      <w:r w:rsidRPr="0094218D">
        <w:rPr>
          <w:rFonts w:ascii="Times New Roman" w:hAnsi="Times New Roman" w:cs="Times New Roman"/>
          <w:color w:val="222222"/>
          <w:sz w:val="24"/>
          <w:szCs w:val="24"/>
          <w:shd w:val="clear" w:color="auto" w:fill="FFFFFF"/>
        </w:rPr>
        <w:t>. Cengage Learning.</w:t>
      </w:r>
    </w:p>
    <w:p w14:paraId="326F9E9B" w14:textId="77777777" w:rsidR="0021699F" w:rsidRPr="0094218D" w:rsidRDefault="0021699F" w:rsidP="005670DA">
      <w:pPr>
        <w:spacing w:line="480" w:lineRule="auto"/>
        <w:ind w:left="720" w:hanging="720"/>
        <w:rPr>
          <w:rFonts w:ascii="Times New Roman" w:hAnsi="Times New Roman" w:cs="Times New Roman"/>
          <w:color w:val="222222"/>
          <w:sz w:val="24"/>
          <w:szCs w:val="24"/>
          <w:shd w:val="clear" w:color="auto" w:fill="FFFFFF"/>
        </w:rPr>
      </w:pPr>
      <w:r w:rsidRPr="0094218D">
        <w:rPr>
          <w:rFonts w:ascii="Times New Roman" w:hAnsi="Times New Roman" w:cs="Times New Roman"/>
          <w:color w:val="222222"/>
          <w:sz w:val="24"/>
          <w:szCs w:val="24"/>
          <w:shd w:val="clear" w:color="auto" w:fill="FFFFFF"/>
        </w:rPr>
        <w:t>Morschett, D., Schramm-Klein, H., &amp; Zentes, J. (2015). </w:t>
      </w:r>
      <w:r w:rsidRPr="0094218D">
        <w:rPr>
          <w:rFonts w:ascii="Times New Roman" w:hAnsi="Times New Roman" w:cs="Times New Roman"/>
          <w:i/>
          <w:iCs/>
          <w:color w:val="222222"/>
          <w:sz w:val="24"/>
          <w:szCs w:val="24"/>
          <w:shd w:val="clear" w:color="auto" w:fill="FFFFFF"/>
        </w:rPr>
        <w:t>Strategic international management</w:t>
      </w:r>
      <w:r w:rsidRPr="0094218D">
        <w:rPr>
          <w:rFonts w:ascii="Times New Roman" w:hAnsi="Times New Roman" w:cs="Times New Roman"/>
          <w:color w:val="222222"/>
          <w:sz w:val="24"/>
          <w:szCs w:val="24"/>
          <w:shd w:val="clear" w:color="auto" w:fill="FFFFFF"/>
        </w:rPr>
        <w:t> (pp. 978-3658078836). Springer.</w:t>
      </w:r>
    </w:p>
    <w:sectPr w:rsidR="0021699F" w:rsidRPr="0094218D" w:rsidSect="002169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A4CF7" w14:textId="77777777" w:rsidR="00B74C68" w:rsidRDefault="00B74C68" w:rsidP="0094218D">
      <w:pPr>
        <w:spacing w:after="0" w:line="240" w:lineRule="auto"/>
      </w:pPr>
      <w:r>
        <w:separator/>
      </w:r>
    </w:p>
  </w:endnote>
  <w:endnote w:type="continuationSeparator" w:id="0">
    <w:p w14:paraId="2FA4FBA1" w14:textId="77777777" w:rsidR="00B74C68" w:rsidRDefault="00B74C68" w:rsidP="00942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C4E26F" w14:textId="77777777" w:rsidR="00B74C68" w:rsidRDefault="00B74C68" w:rsidP="0094218D">
      <w:pPr>
        <w:spacing w:after="0" w:line="240" w:lineRule="auto"/>
      </w:pPr>
      <w:r>
        <w:separator/>
      </w:r>
    </w:p>
  </w:footnote>
  <w:footnote w:type="continuationSeparator" w:id="0">
    <w:p w14:paraId="1A568C56" w14:textId="77777777" w:rsidR="00B74C68" w:rsidRDefault="00B74C68" w:rsidP="009421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9576259"/>
      <w:docPartObj>
        <w:docPartGallery w:val="Page Numbers (Top of Page)"/>
        <w:docPartUnique/>
      </w:docPartObj>
    </w:sdtPr>
    <w:sdtEndPr>
      <w:rPr>
        <w:rFonts w:asciiTheme="minorHAnsi" w:hAnsiTheme="minorHAnsi" w:cstheme="minorBidi"/>
        <w:noProof/>
      </w:rPr>
    </w:sdtEndPr>
    <w:sdtContent>
      <w:p w14:paraId="135CC727" w14:textId="77777777" w:rsidR="0094218D" w:rsidRPr="0021699F" w:rsidRDefault="0094218D">
        <w:pPr>
          <w:pStyle w:val="Header"/>
          <w:jc w:val="right"/>
          <w:rPr>
            <w:sz w:val="24"/>
            <w:szCs w:val="24"/>
          </w:rPr>
        </w:pPr>
        <w:r w:rsidRPr="0021699F">
          <w:rPr>
            <w:rFonts w:ascii="Times New Roman" w:hAnsi="Times New Roman" w:cs="Times New Roman"/>
            <w:sz w:val="24"/>
            <w:szCs w:val="24"/>
          </w:rPr>
          <w:t>MULTINATIONAL STRATEGY PLANNING PROCESS</w:t>
        </w:r>
        <w:r w:rsidR="0021699F">
          <w:rPr>
            <w:rFonts w:ascii="Times New Roman" w:hAnsi="Times New Roman" w:cs="Times New Roman"/>
            <w:sz w:val="24"/>
            <w:szCs w:val="24"/>
          </w:rPr>
          <w:t xml:space="preserve">                                                         </w:t>
        </w:r>
        <w:r w:rsidRPr="0021699F">
          <w:rPr>
            <w:rFonts w:ascii="Times New Roman" w:hAnsi="Times New Roman" w:cs="Times New Roman"/>
            <w:sz w:val="24"/>
            <w:szCs w:val="24"/>
          </w:rPr>
          <w:fldChar w:fldCharType="begin"/>
        </w:r>
        <w:r w:rsidRPr="0021699F">
          <w:rPr>
            <w:rFonts w:ascii="Times New Roman" w:hAnsi="Times New Roman" w:cs="Times New Roman"/>
            <w:sz w:val="24"/>
            <w:szCs w:val="24"/>
          </w:rPr>
          <w:instrText xml:space="preserve"> PAGE   \* MERGEFORMAT </w:instrText>
        </w:r>
        <w:r w:rsidRPr="0021699F">
          <w:rPr>
            <w:rFonts w:ascii="Times New Roman" w:hAnsi="Times New Roman" w:cs="Times New Roman"/>
            <w:sz w:val="24"/>
            <w:szCs w:val="24"/>
          </w:rPr>
          <w:fldChar w:fldCharType="separate"/>
        </w:r>
        <w:r w:rsidR="00955062">
          <w:rPr>
            <w:rFonts w:ascii="Times New Roman" w:hAnsi="Times New Roman" w:cs="Times New Roman"/>
            <w:noProof/>
            <w:sz w:val="24"/>
            <w:szCs w:val="24"/>
          </w:rPr>
          <w:t>11</w:t>
        </w:r>
        <w:r w:rsidRPr="0021699F">
          <w:rPr>
            <w:rFonts w:ascii="Times New Roman" w:hAnsi="Times New Roman" w:cs="Times New Roman"/>
            <w:noProof/>
            <w:sz w:val="24"/>
            <w:szCs w:val="24"/>
          </w:rPr>
          <w:fldChar w:fldCharType="end"/>
        </w:r>
      </w:p>
    </w:sdtContent>
  </w:sdt>
  <w:p w14:paraId="6950DA76" w14:textId="77777777" w:rsidR="0094218D" w:rsidRDefault="009421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6FDDA" w14:textId="77777777" w:rsidR="0021699F" w:rsidRPr="0021699F" w:rsidRDefault="0021699F">
    <w:pPr>
      <w:pStyle w:val="Header"/>
      <w:jc w:val="right"/>
      <w:rPr>
        <w:rFonts w:ascii="Times New Roman" w:hAnsi="Times New Roman" w:cs="Times New Roman"/>
        <w:sz w:val="24"/>
        <w:szCs w:val="24"/>
      </w:rPr>
    </w:pPr>
    <w:r w:rsidRPr="0021699F">
      <w:rPr>
        <w:rFonts w:ascii="Times New Roman" w:hAnsi="Times New Roman" w:cs="Times New Roman"/>
        <w:sz w:val="24"/>
        <w:szCs w:val="24"/>
      </w:rPr>
      <w:t>Running head: MULTINATIONAL STRATEGY PLANNING PROCESS</w:t>
    </w:r>
    <w:sdt>
      <w:sdtPr>
        <w:rPr>
          <w:rFonts w:ascii="Times New Roman" w:hAnsi="Times New Roman" w:cs="Times New Roman"/>
          <w:sz w:val="24"/>
          <w:szCs w:val="24"/>
        </w:rPr>
        <w:id w:val="69573852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21699F">
          <w:rPr>
            <w:rFonts w:ascii="Times New Roman" w:hAnsi="Times New Roman" w:cs="Times New Roman"/>
            <w:sz w:val="24"/>
            <w:szCs w:val="24"/>
          </w:rPr>
          <w:fldChar w:fldCharType="begin"/>
        </w:r>
        <w:r w:rsidRPr="0021699F">
          <w:rPr>
            <w:rFonts w:ascii="Times New Roman" w:hAnsi="Times New Roman" w:cs="Times New Roman"/>
            <w:sz w:val="24"/>
            <w:szCs w:val="24"/>
          </w:rPr>
          <w:instrText xml:space="preserve"> PAGE   \* MERGEFORMAT </w:instrText>
        </w:r>
        <w:r w:rsidRPr="0021699F">
          <w:rPr>
            <w:rFonts w:ascii="Times New Roman" w:hAnsi="Times New Roman" w:cs="Times New Roman"/>
            <w:sz w:val="24"/>
            <w:szCs w:val="24"/>
          </w:rPr>
          <w:fldChar w:fldCharType="separate"/>
        </w:r>
        <w:r w:rsidR="00955062">
          <w:rPr>
            <w:rFonts w:ascii="Times New Roman" w:hAnsi="Times New Roman" w:cs="Times New Roman"/>
            <w:noProof/>
            <w:sz w:val="24"/>
            <w:szCs w:val="24"/>
          </w:rPr>
          <w:t>1</w:t>
        </w:r>
        <w:r w:rsidRPr="0021699F">
          <w:rPr>
            <w:rFonts w:ascii="Times New Roman" w:hAnsi="Times New Roman" w:cs="Times New Roman"/>
            <w:noProof/>
            <w:sz w:val="24"/>
            <w:szCs w:val="24"/>
          </w:rPr>
          <w:fldChar w:fldCharType="end"/>
        </w:r>
      </w:sdtContent>
    </w:sdt>
  </w:p>
  <w:p w14:paraId="5AA54F2A" w14:textId="77777777" w:rsidR="0094218D" w:rsidRDefault="009421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S1sDAyMTcxN7YwNjZX0lEKTi0uzszPAykwqgUAEyA2JCwAAAA="/>
  </w:docVars>
  <w:rsids>
    <w:rsidRoot w:val="00584555"/>
    <w:rsid w:val="00033683"/>
    <w:rsid w:val="00061079"/>
    <w:rsid w:val="00087514"/>
    <w:rsid w:val="0009331E"/>
    <w:rsid w:val="000E0D79"/>
    <w:rsid w:val="00142CE6"/>
    <w:rsid w:val="001445DF"/>
    <w:rsid w:val="00186C4D"/>
    <w:rsid w:val="0021699F"/>
    <w:rsid w:val="00221340"/>
    <w:rsid w:val="00226989"/>
    <w:rsid w:val="00291E03"/>
    <w:rsid w:val="00305775"/>
    <w:rsid w:val="00386EBF"/>
    <w:rsid w:val="003D1F2A"/>
    <w:rsid w:val="004043AF"/>
    <w:rsid w:val="00405094"/>
    <w:rsid w:val="00475374"/>
    <w:rsid w:val="004A6529"/>
    <w:rsid w:val="005670DA"/>
    <w:rsid w:val="00584555"/>
    <w:rsid w:val="005C13D0"/>
    <w:rsid w:val="006047B1"/>
    <w:rsid w:val="0061068C"/>
    <w:rsid w:val="0063728A"/>
    <w:rsid w:val="00645E75"/>
    <w:rsid w:val="006873A6"/>
    <w:rsid w:val="006A055A"/>
    <w:rsid w:val="0073486B"/>
    <w:rsid w:val="00737730"/>
    <w:rsid w:val="0079486F"/>
    <w:rsid w:val="00803BDB"/>
    <w:rsid w:val="00807A24"/>
    <w:rsid w:val="00824B09"/>
    <w:rsid w:val="00837C5A"/>
    <w:rsid w:val="008465DA"/>
    <w:rsid w:val="00851A13"/>
    <w:rsid w:val="00890413"/>
    <w:rsid w:val="009065F9"/>
    <w:rsid w:val="00906C86"/>
    <w:rsid w:val="0094218D"/>
    <w:rsid w:val="00955062"/>
    <w:rsid w:val="0097704E"/>
    <w:rsid w:val="009867A1"/>
    <w:rsid w:val="00A1114E"/>
    <w:rsid w:val="00A142C7"/>
    <w:rsid w:val="00AA5D49"/>
    <w:rsid w:val="00B74C68"/>
    <w:rsid w:val="00C53591"/>
    <w:rsid w:val="00C86D32"/>
    <w:rsid w:val="00D525E3"/>
    <w:rsid w:val="00D76A0C"/>
    <w:rsid w:val="00E70A18"/>
    <w:rsid w:val="00EE1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E2705"/>
  <w15:chartTrackingRefBased/>
  <w15:docId w15:val="{2C423348-2082-4223-945F-F97BD9EA5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18D"/>
  </w:style>
  <w:style w:type="paragraph" w:styleId="Footer">
    <w:name w:val="footer"/>
    <w:basedOn w:val="Normal"/>
    <w:link w:val="FooterChar"/>
    <w:uiPriority w:val="99"/>
    <w:unhideWhenUsed/>
    <w:rsid w:val="009421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473</TotalTime>
  <Pages>12</Pages>
  <Words>2802</Words>
  <Characters>15972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Nkatha Ben</dc:creator>
  <cp:keywords/>
  <dc:description/>
  <cp:lastModifiedBy>ANTONY OUMA</cp:lastModifiedBy>
  <cp:revision>16</cp:revision>
  <dcterms:created xsi:type="dcterms:W3CDTF">2019-11-29T17:37:00Z</dcterms:created>
  <dcterms:modified xsi:type="dcterms:W3CDTF">2019-11-30T12:31:00Z</dcterms:modified>
</cp:coreProperties>
</file>